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63217BBC" w:rsidR="00C15348" w:rsidRPr="002C12AB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2C12AB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2C12AB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2C12AB">
        <w:rPr>
          <w:rFonts w:ascii="Lidl Font Pro" w:hAnsi="Lidl Font Pro" w:cs="Helv"/>
          <w:color w:val="auto"/>
          <w:sz w:val="22"/>
          <w:szCs w:val="22"/>
          <w:lang w:val="el-GR"/>
        </w:rPr>
        <w:t>15</w:t>
      </w:r>
      <w:r w:rsidR="00830899" w:rsidRPr="002C12AB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2C12AB">
        <w:rPr>
          <w:rFonts w:ascii="Lidl Font Pro" w:hAnsi="Lidl Font Pro" w:cs="Helv"/>
          <w:color w:val="auto"/>
          <w:sz w:val="22"/>
          <w:szCs w:val="22"/>
          <w:lang w:val="el-GR"/>
        </w:rPr>
        <w:t>02</w:t>
      </w:r>
      <w:r w:rsidR="00830899" w:rsidRPr="002C12AB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2C12AB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570CAB" w:rsidRPr="002C12AB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</w:p>
    <w:p w14:paraId="4F72BDEC" w14:textId="1FEF8D50" w:rsidR="00DC6DB4" w:rsidRPr="002C12AB" w:rsidRDefault="002C12AB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2C12A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2C12AB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2C12A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 επιβραβεύει τους ανθρώπους της με επιπρόσθετες χρηματικές παροχές ύψους 450.000€</w:t>
      </w:r>
    </w:p>
    <w:p w14:paraId="6E1277BA" w14:textId="77777777" w:rsidR="002C12AB" w:rsidRDefault="002C12AB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2C12A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Μια έμπρακτη απόδειξη ευγνωμοσύνης προς την ομάδα.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</w:p>
    <w:bookmarkEnd w:id="0"/>
    <w:bookmarkEnd w:id="1"/>
    <w:p w14:paraId="4EB614A8" w14:textId="77777777" w:rsidR="002C12AB" w:rsidRPr="002C12AB" w:rsidRDefault="002C12AB" w:rsidP="002C12A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C12AB">
        <w:rPr>
          <w:rFonts w:ascii="Lidl Font Pro" w:hAnsi="Lidl Font Pro"/>
          <w:color w:val="000000" w:themeColor="text1"/>
          <w:lang w:val="el-GR"/>
        </w:rPr>
        <w:t xml:space="preserve">Η </w:t>
      </w:r>
      <w:r w:rsidRPr="002C12AB">
        <w:rPr>
          <w:rFonts w:ascii="Lidl Font Pro" w:hAnsi="Lidl Font Pro"/>
          <w:color w:val="000000" w:themeColor="text1"/>
          <w:lang w:val="en-US"/>
        </w:rPr>
        <w:t>Lidl</w:t>
      </w:r>
      <w:r w:rsidRPr="002C12AB">
        <w:rPr>
          <w:rFonts w:ascii="Lidl Font Pro" w:hAnsi="Lidl Font Pro"/>
          <w:color w:val="000000" w:themeColor="text1"/>
          <w:lang w:val="el-GR"/>
        </w:rPr>
        <w:t xml:space="preserve"> Κύπρου επιβραβεύει τη συλλογική προσπάθεια και συνεισφορά της ομάδας της, προχωρώντας στη χορήγηση </w:t>
      </w:r>
      <w:r w:rsidRPr="00E92C99">
        <w:rPr>
          <w:rFonts w:ascii="Lidl Font Pro" w:hAnsi="Lidl Font Pro"/>
          <w:b/>
          <w:bCs/>
          <w:color w:val="000000" w:themeColor="text1"/>
          <w:lang w:val="el-GR"/>
        </w:rPr>
        <w:t>επιπρόσθετων χρηματικών παροχών συνολικού ύψους 450.000€</w:t>
      </w:r>
      <w:r w:rsidRPr="002C12AB">
        <w:rPr>
          <w:rFonts w:ascii="Lidl Font Pro" w:hAnsi="Lidl Font Pro"/>
          <w:color w:val="000000" w:themeColor="text1"/>
          <w:lang w:val="el-GR"/>
        </w:rPr>
        <w:t>.</w:t>
      </w:r>
    </w:p>
    <w:p w14:paraId="4131EEFB" w14:textId="77777777" w:rsidR="002C12AB" w:rsidRPr="002C12AB" w:rsidRDefault="002C12AB" w:rsidP="002C12A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C12AB">
        <w:rPr>
          <w:rFonts w:ascii="Lidl Font Pro" w:hAnsi="Lidl Font Pro"/>
          <w:color w:val="000000" w:themeColor="text1"/>
          <w:lang w:val="el-GR"/>
        </w:rPr>
        <w:t xml:space="preserve">Η ενίσχυση αυτή έρχεται να προστεθεί σε </w:t>
      </w:r>
      <w:r w:rsidRPr="00E92C99">
        <w:rPr>
          <w:rFonts w:ascii="Lidl Font Pro" w:hAnsi="Lidl Font Pro"/>
          <w:b/>
          <w:bCs/>
          <w:color w:val="000000" w:themeColor="text1"/>
          <w:lang w:val="el-GR"/>
        </w:rPr>
        <w:t xml:space="preserve">ένα ανταγωνιστικό πακέτο αμοιβών και επιπρόσθετων παροχών </w:t>
      </w:r>
      <w:r w:rsidRPr="002C12AB">
        <w:rPr>
          <w:rFonts w:ascii="Lidl Font Pro" w:hAnsi="Lidl Font Pro"/>
          <w:color w:val="000000" w:themeColor="text1"/>
          <w:lang w:val="el-GR"/>
        </w:rPr>
        <w:t xml:space="preserve">που εξασφαλίζει η εταιρεία για το σύνολο των εργαζομένων της. Σε αυτό συμπεριλαμβάνονται 13,5 μισθοί τον χρόνο, </w:t>
      </w:r>
      <w:r w:rsidRPr="002C12AB">
        <w:rPr>
          <w:rFonts w:ascii="Lidl Font Pro" w:hAnsi="Lidl Font Pro"/>
          <w:color w:val="000000" w:themeColor="text1"/>
          <w:lang w:val="en-US"/>
        </w:rPr>
        <w:t>vouchers</w:t>
      </w:r>
      <w:r w:rsidRPr="002C12AB">
        <w:rPr>
          <w:rFonts w:ascii="Lidl Font Pro" w:hAnsi="Lidl Font Pro"/>
          <w:color w:val="000000" w:themeColor="text1"/>
          <w:lang w:val="el-GR"/>
        </w:rPr>
        <w:t xml:space="preserve"> 2 φορές το χρόνο ύψους έως 400€ και ιδιωτική ιατροφαρμακευτική ασφάλιση για κάθε μέλος της ομάδας της. </w:t>
      </w:r>
    </w:p>
    <w:p w14:paraId="16397069" w14:textId="77777777" w:rsidR="002C12AB" w:rsidRPr="002C12AB" w:rsidRDefault="002C12AB" w:rsidP="002C12A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C12AB">
        <w:rPr>
          <w:rFonts w:ascii="Lidl Font Pro" w:hAnsi="Lidl Font Pro"/>
          <w:color w:val="000000" w:themeColor="text1"/>
          <w:lang w:val="el-GR"/>
        </w:rPr>
        <w:t xml:space="preserve">«Για άλλη μια χρονιά, εξασφαλίζουμε την ενίσχυση του εισοδήματος όλων των ανθρώπων μας είτε με προγραμματισμένες ετήσιες αυξήσεις, είτε με την επιπρόσθετη αυτή ενίσχυση. </w:t>
      </w:r>
      <w:r w:rsidRPr="00E92C99">
        <w:rPr>
          <w:rFonts w:ascii="Lidl Font Pro" w:hAnsi="Lidl Font Pro"/>
          <w:b/>
          <w:bCs/>
          <w:color w:val="000000" w:themeColor="text1"/>
          <w:lang w:val="el-GR"/>
        </w:rPr>
        <w:t>Μαζί με την ομάδα μας πετυχαίνουμε τους στόχους μας και προσφέρουμε στους καταναλωτές προϊόντα εξαιρετικής ποιότητας στις καλύτερες τιμές της αγοράς</w:t>
      </w:r>
      <w:r w:rsidRPr="002C12AB">
        <w:rPr>
          <w:rFonts w:ascii="Lidl Font Pro" w:hAnsi="Lidl Font Pro"/>
          <w:color w:val="000000" w:themeColor="text1"/>
          <w:lang w:val="el-GR"/>
        </w:rPr>
        <w:t xml:space="preserve">. Και μαζί τους μοιραζόμαστε και τις επιτυχίες μας.» δήλωσε σχετικά ο </w:t>
      </w:r>
      <w:r w:rsidRPr="002C12AB">
        <w:rPr>
          <w:rFonts w:ascii="Lidl Font Pro" w:hAnsi="Lidl Font Pro"/>
          <w:color w:val="000000" w:themeColor="text1"/>
          <w:lang w:val="en-US"/>
        </w:rPr>
        <w:t>Martin</w:t>
      </w:r>
      <w:r w:rsidRPr="002C12AB">
        <w:rPr>
          <w:rFonts w:ascii="Lidl Font Pro" w:hAnsi="Lidl Font Pro"/>
          <w:color w:val="000000" w:themeColor="text1"/>
          <w:lang w:val="el-GR"/>
        </w:rPr>
        <w:t xml:space="preserve"> </w:t>
      </w:r>
      <w:proofErr w:type="spellStart"/>
      <w:r w:rsidRPr="002C12AB">
        <w:rPr>
          <w:rFonts w:ascii="Lidl Font Pro" w:hAnsi="Lidl Font Pro"/>
          <w:color w:val="000000" w:themeColor="text1"/>
          <w:lang w:val="en-US"/>
        </w:rPr>
        <w:t>Brandenburger</w:t>
      </w:r>
      <w:proofErr w:type="spellEnd"/>
      <w:r w:rsidRPr="002C12AB">
        <w:rPr>
          <w:rFonts w:ascii="Lidl Font Pro" w:hAnsi="Lidl Font Pro"/>
          <w:color w:val="000000" w:themeColor="text1"/>
          <w:lang w:val="el-GR"/>
        </w:rPr>
        <w:t xml:space="preserve">, Πρόεδρος Διοίκησης της </w:t>
      </w:r>
      <w:r w:rsidRPr="002C12AB">
        <w:rPr>
          <w:rFonts w:ascii="Lidl Font Pro" w:hAnsi="Lidl Font Pro"/>
          <w:color w:val="000000" w:themeColor="text1"/>
          <w:lang w:val="en-US"/>
        </w:rPr>
        <w:t>Lidl</w:t>
      </w:r>
      <w:r w:rsidRPr="002C12AB">
        <w:rPr>
          <w:rFonts w:ascii="Lidl Font Pro" w:hAnsi="Lidl Font Pro"/>
          <w:color w:val="000000" w:themeColor="text1"/>
          <w:lang w:val="el-GR"/>
        </w:rPr>
        <w:t xml:space="preserve"> Κύπρου.</w:t>
      </w:r>
    </w:p>
    <w:p w14:paraId="28D1214F" w14:textId="6456E824" w:rsidR="00AC4239" w:rsidRPr="00570CAB" w:rsidRDefault="002C12AB" w:rsidP="002C12AB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n-US"/>
        </w:rPr>
      </w:pPr>
      <w:r w:rsidRPr="00E92C99">
        <w:rPr>
          <w:rFonts w:ascii="Lidl Font Pro" w:hAnsi="Lidl Font Pro"/>
          <w:b/>
          <w:bCs/>
          <w:color w:val="000000" w:themeColor="text1"/>
          <w:lang w:val="el-GR"/>
        </w:rPr>
        <w:t xml:space="preserve"> Η </w:t>
      </w:r>
      <w:r w:rsidRPr="00E92C99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E92C99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 πιστοποιήθηκε και φέτος ως Κορυφαίος Εργοδότης για 7η συνεχόμενη χρονιά</w:t>
      </w:r>
      <w:r w:rsidRPr="002C12AB">
        <w:rPr>
          <w:rFonts w:ascii="Lidl Font Pro" w:hAnsi="Lidl Font Pro"/>
          <w:color w:val="000000" w:themeColor="text1"/>
          <w:lang w:val="el-GR"/>
        </w:rPr>
        <w:t xml:space="preserve">, ένας τίτλος που επιβεβαιώνει τον ανθρωποκεντρικό χαρακτήρα της και επισφραγίζει τη δέσμευσή της ως προς την ευημερία της ομάδας της. </w:t>
      </w:r>
    </w:p>
    <w:p w14:paraId="74AED6B0" w14:textId="77777777" w:rsidR="0049075C" w:rsidRPr="0049075C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n-US"/>
        </w:rPr>
      </w:pP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default" r:id="rId14"/>
      <w:footerReference w:type="default" r:id="rId15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BFFE8" w14:textId="77777777" w:rsidR="00351F6F" w:rsidRDefault="00351F6F" w:rsidP="00C15348">
      <w:pPr>
        <w:spacing w:after="0" w:line="240" w:lineRule="auto"/>
      </w:pPr>
      <w:r>
        <w:separator/>
      </w:r>
    </w:p>
  </w:endnote>
  <w:endnote w:type="continuationSeparator" w:id="0">
    <w:p w14:paraId="2B748E4D" w14:textId="77777777" w:rsidR="00351F6F" w:rsidRDefault="00351F6F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77777777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5A84B422" w14:textId="77777777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AC5A1" w14:textId="77777777" w:rsidR="00351F6F" w:rsidRDefault="00351F6F" w:rsidP="00C15348">
      <w:pPr>
        <w:spacing w:after="0" w:line="240" w:lineRule="auto"/>
      </w:pPr>
      <w:r>
        <w:separator/>
      </w:r>
    </w:p>
  </w:footnote>
  <w:footnote w:type="continuationSeparator" w:id="0">
    <w:p w14:paraId="2D3132C6" w14:textId="77777777" w:rsidR="00351F6F" w:rsidRDefault="00351F6F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12AB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51F6F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2C99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1597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49</cp:revision>
  <cp:lastPrinted>2017-09-18T08:53:00Z</cp:lastPrinted>
  <dcterms:created xsi:type="dcterms:W3CDTF">2023-01-04T07:58:00Z</dcterms:created>
  <dcterms:modified xsi:type="dcterms:W3CDTF">2024-02-15T10:16:00Z</dcterms:modified>
</cp:coreProperties>
</file>